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38" w:rsidRDefault="00462A38"/>
    <w:p w:rsidR="00F901DB" w:rsidRPr="00E55C91" w:rsidRDefault="001907AC" w:rsidP="00D80237">
      <w:pPr>
        <w:ind w:firstLine="1701"/>
        <w:jc w:val="both"/>
        <w:rPr>
          <w:rFonts w:ascii="Arial" w:hAnsi="Arial" w:cs="Arial"/>
        </w:rPr>
      </w:pPr>
      <w:r w:rsidRPr="00E55C91">
        <w:rPr>
          <w:rFonts w:ascii="Arial" w:hAnsi="Arial" w:cs="Arial"/>
        </w:rPr>
        <w:t>As Receitas do S</w:t>
      </w:r>
      <w:r w:rsidR="001705E3" w:rsidRPr="00E55C91">
        <w:rPr>
          <w:rFonts w:ascii="Arial" w:hAnsi="Arial" w:cs="Arial"/>
        </w:rPr>
        <w:t>ISTEMA S</w:t>
      </w:r>
      <w:r w:rsidRPr="00E55C91">
        <w:rPr>
          <w:rFonts w:ascii="Arial" w:hAnsi="Arial" w:cs="Arial"/>
        </w:rPr>
        <w:t>, especialmente as contribuições, possuem amparo da Constituição Federal, Art. 149, não se confundindo com o erário, até porque os valores são apenas operacionalizados pelo INSS</w:t>
      </w:r>
      <w:r w:rsidR="001705E3" w:rsidRPr="00E55C91">
        <w:rPr>
          <w:rFonts w:ascii="Arial" w:hAnsi="Arial" w:cs="Arial"/>
        </w:rPr>
        <w:t>,</w:t>
      </w:r>
      <w:r w:rsidRPr="00E55C91">
        <w:rPr>
          <w:rFonts w:ascii="Arial" w:hAnsi="Arial" w:cs="Arial"/>
        </w:rPr>
        <w:t xml:space="preserve"> que cobra uma taxa de administração</w:t>
      </w:r>
      <w:r w:rsidR="001705E3" w:rsidRPr="00E55C91">
        <w:rPr>
          <w:rFonts w:ascii="Arial" w:hAnsi="Arial" w:cs="Arial"/>
        </w:rPr>
        <w:t>,</w:t>
      </w:r>
      <w:r w:rsidRPr="00E55C91">
        <w:rPr>
          <w:rFonts w:ascii="Arial" w:hAnsi="Arial" w:cs="Arial"/>
        </w:rPr>
        <w:t xml:space="preserve"> para repasse a</w:t>
      </w:r>
      <w:r w:rsidR="001705E3" w:rsidRPr="00E55C91">
        <w:rPr>
          <w:rFonts w:ascii="Arial" w:hAnsi="Arial" w:cs="Arial"/>
        </w:rPr>
        <w:t xml:space="preserve"> respectiva</w:t>
      </w:r>
      <w:r w:rsidRPr="00E55C91">
        <w:rPr>
          <w:rFonts w:ascii="Arial" w:hAnsi="Arial" w:cs="Arial"/>
        </w:rPr>
        <w:t xml:space="preserve"> unidade nacional e proporcional distr</w:t>
      </w:r>
      <w:r w:rsidR="001705E3" w:rsidRPr="00E55C91">
        <w:rPr>
          <w:rFonts w:ascii="Arial" w:hAnsi="Arial" w:cs="Arial"/>
        </w:rPr>
        <w:t>ibuição às unidades estaduais</w:t>
      </w:r>
      <w:r w:rsidRPr="00E55C91">
        <w:rPr>
          <w:rFonts w:ascii="Arial" w:hAnsi="Arial" w:cs="Arial"/>
        </w:rPr>
        <w:t>.</w:t>
      </w:r>
    </w:p>
    <w:p w:rsidR="00D80237" w:rsidRPr="00E55C91" w:rsidRDefault="00D80237" w:rsidP="00D80237">
      <w:pPr>
        <w:ind w:left="1701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E55C9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Art. 149. Compete exclusivamente à União instituir contribuições sociais, de intervenção no domínio econômico e de interesse das categorias profissionais ou econômicas, como instrumento de sua atuação nas respectivas áreas, observado o disposto nos </w:t>
      </w:r>
      <w:proofErr w:type="spellStart"/>
      <w:r w:rsidRPr="00E55C9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arts</w:t>
      </w:r>
      <w:proofErr w:type="spellEnd"/>
      <w:r w:rsidRPr="00E55C9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 146, III, e 150, I e III, e sem prejuízo do previsto no art. 195, § 6º, relativamente às contribuições a que alude o dispositivo.</w:t>
      </w:r>
    </w:p>
    <w:p w:rsidR="00AA7BDA" w:rsidRPr="00E55C91" w:rsidRDefault="00AA7BDA" w:rsidP="00D80237">
      <w:pPr>
        <w:ind w:left="1701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E55C9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Art. 240. Ficam ressalvadas do disposto no art. 195 as atuais contribuições compulsórias dos empregadores sobre a folha de salários, destinadas às entidades privadas de serviço social e de formação profissional vinculadas ao sistema sindical.</w:t>
      </w:r>
    </w:p>
    <w:p w:rsidR="00AA7BDA" w:rsidRPr="00E55C91" w:rsidRDefault="00B13ABC" w:rsidP="00AA7BDA">
      <w:pPr>
        <w:ind w:firstLine="1701"/>
        <w:jc w:val="both"/>
        <w:rPr>
          <w:rFonts w:ascii="Arial" w:hAnsi="Arial" w:cs="Arial"/>
        </w:rPr>
      </w:pPr>
      <w:r w:rsidRPr="00E55C91">
        <w:rPr>
          <w:rFonts w:ascii="Arial" w:hAnsi="Arial" w:cs="Arial"/>
        </w:rPr>
        <w:t xml:space="preserve">No caso do SESCOOP, </w:t>
      </w:r>
      <w:r w:rsidR="00AA7BDA" w:rsidRPr="00E55C91">
        <w:rPr>
          <w:rFonts w:ascii="Arial" w:hAnsi="Arial" w:cs="Arial"/>
        </w:rPr>
        <w:t>a contribuição compulsória foi instrumentalizada por meio da MEDIDA PROVISÓRIA No 2.168-40, DE 24 DE AGOSTO DE 2001.</w:t>
      </w:r>
    </w:p>
    <w:p w:rsidR="00AA7BDA" w:rsidRPr="00E55C91" w:rsidRDefault="00AA7BDA" w:rsidP="00AA7BDA">
      <w:pPr>
        <w:ind w:left="1701" w:hanging="142"/>
        <w:jc w:val="both"/>
        <w:rPr>
          <w:rFonts w:ascii="Arial" w:hAnsi="Arial" w:cs="Arial"/>
          <w:i/>
          <w:sz w:val="18"/>
          <w:szCs w:val="18"/>
        </w:rPr>
      </w:pPr>
      <w:r w:rsidRPr="00E55C91">
        <w:rPr>
          <w:rFonts w:ascii="Arial" w:hAnsi="Arial" w:cs="Arial"/>
        </w:rPr>
        <w:t xml:space="preserve">  </w:t>
      </w:r>
      <w:r w:rsidRPr="00E55C91">
        <w:rPr>
          <w:rFonts w:ascii="Arial" w:hAnsi="Arial" w:cs="Arial"/>
          <w:i/>
          <w:sz w:val="18"/>
          <w:szCs w:val="18"/>
        </w:rPr>
        <w:t>Art. 8</w:t>
      </w:r>
      <w:proofErr w:type="gramStart"/>
      <w:r w:rsidRPr="00E55C91">
        <w:rPr>
          <w:rFonts w:ascii="Arial" w:hAnsi="Arial" w:cs="Arial"/>
          <w:i/>
          <w:sz w:val="18"/>
          <w:szCs w:val="18"/>
        </w:rPr>
        <w:t>o  Fica</w:t>
      </w:r>
      <w:proofErr w:type="gramEnd"/>
      <w:r w:rsidRPr="00E55C91">
        <w:rPr>
          <w:rFonts w:ascii="Arial" w:hAnsi="Arial" w:cs="Arial"/>
          <w:i/>
          <w:sz w:val="18"/>
          <w:szCs w:val="18"/>
        </w:rPr>
        <w:t xml:space="preserve"> autorizada a criação do Serviço Nacional de Aprendizagem do Cooperativismo - SESCOOP, com personalidade jurídica de direito privado, composto por entidades vinculadas ao sistema sindical, sem prejuízo da fiscalização da aplicação de seus recursos pelo Tribunal de Contas da União, com o objetivo de organizar, administrar e executar em todo o território nacional o ensino de formação profissional, desenvolvimento e promoção social do trabalhador em cooperativa e dos cooperados.</w:t>
      </w:r>
    </w:p>
    <w:p w:rsidR="00AA7BDA" w:rsidRPr="00E55C91" w:rsidRDefault="00AA7BDA" w:rsidP="00AA7BDA">
      <w:pPr>
        <w:ind w:left="1701"/>
        <w:jc w:val="both"/>
        <w:rPr>
          <w:rFonts w:ascii="Arial" w:hAnsi="Arial" w:cs="Arial"/>
          <w:i/>
          <w:sz w:val="18"/>
          <w:szCs w:val="18"/>
        </w:rPr>
      </w:pPr>
      <w:r w:rsidRPr="00E55C91">
        <w:rPr>
          <w:rFonts w:ascii="Arial" w:hAnsi="Arial" w:cs="Arial"/>
          <w:i/>
          <w:sz w:val="18"/>
          <w:szCs w:val="18"/>
        </w:rPr>
        <w:t xml:space="preserve">  Art. 10.  Constituem receitas do SESCOOP:</w:t>
      </w:r>
    </w:p>
    <w:p w:rsidR="00AA7BDA" w:rsidRPr="00E55C91" w:rsidRDefault="00AA7BDA" w:rsidP="00AA7BDA">
      <w:pPr>
        <w:ind w:left="1701"/>
        <w:jc w:val="both"/>
        <w:rPr>
          <w:rFonts w:ascii="Arial" w:hAnsi="Arial" w:cs="Arial"/>
          <w:i/>
          <w:sz w:val="18"/>
          <w:szCs w:val="18"/>
        </w:rPr>
      </w:pPr>
      <w:r w:rsidRPr="00E55C91">
        <w:rPr>
          <w:rFonts w:ascii="Arial" w:hAnsi="Arial" w:cs="Arial"/>
          <w:i/>
          <w:sz w:val="18"/>
          <w:szCs w:val="18"/>
        </w:rPr>
        <w:t xml:space="preserve"> I - </w:t>
      </w:r>
      <w:proofErr w:type="gramStart"/>
      <w:r w:rsidRPr="00E55C91">
        <w:rPr>
          <w:rFonts w:ascii="Arial" w:hAnsi="Arial" w:cs="Arial"/>
          <w:i/>
          <w:sz w:val="18"/>
          <w:szCs w:val="18"/>
        </w:rPr>
        <w:t>contribuição</w:t>
      </w:r>
      <w:proofErr w:type="gramEnd"/>
      <w:r w:rsidRPr="00E55C91">
        <w:rPr>
          <w:rFonts w:ascii="Arial" w:hAnsi="Arial" w:cs="Arial"/>
          <w:i/>
          <w:sz w:val="18"/>
          <w:szCs w:val="18"/>
        </w:rPr>
        <w:t xml:space="preserve"> mensal compulsória, a ser recolhida, a partir de 1o de janeiro de 1999, pela Previdência Social, de dois vírgula cinco por cento sobre o montante da remuneração paga a todos os empregados pelas cooperativas;</w:t>
      </w:r>
    </w:p>
    <w:p w:rsidR="00324BF6" w:rsidRDefault="0028528B" w:rsidP="00AA7BDA">
      <w:pPr>
        <w:ind w:firstLine="1701"/>
        <w:jc w:val="both"/>
        <w:rPr>
          <w:rFonts w:ascii="Arial" w:hAnsi="Arial" w:cs="Arial"/>
        </w:rPr>
      </w:pPr>
      <w:r w:rsidRPr="00E55C91">
        <w:rPr>
          <w:rFonts w:ascii="Arial" w:hAnsi="Arial" w:cs="Arial"/>
        </w:rPr>
        <w:t xml:space="preserve">Portanto resta evidente o estrito vínculo entre </w:t>
      </w:r>
      <w:r w:rsidR="000C675F" w:rsidRPr="00E55C91">
        <w:rPr>
          <w:rFonts w:ascii="Arial" w:hAnsi="Arial" w:cs="Arial"/>
        </w:rPr>
        <w:t>a receita das entidades e a finalidade pela qual as mesma</w:t>
      </w:r>
      <w:r w:rsidR="00BD2487">
        <w:rPr>
          <w:rFonts w:ascii="Arial" w:hAnsi="Arial" w:cs="Arial"/>
        </w:rPr>
        <w:t>s</w:t>
      </w:r>
      <w:r w:rsidR="000C675F" w:rsidRPr="00E55C91">
        <w:rPr>
          <w:rFonts w:ascii="Arial" w:hAnsi="Arial" w:cs="Arial"/>
        </w:rPr>
        <w:t xml:space="preserve"> foram criadas, não sendo possível a aplicação em áreas que não em suas atividades finalísticas, ainda que por edição de Lei, vez que flagrantemente inconstitucional.</w:t>
      </w:r>
    </w:p>
    <w:p w:rsidR="00BD2487" w:rsidRDefault="00BD2487" w:rsidP="00BD2487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Ora, Sistema “s” não foi criado sob a motivação e tão pouco com a intenção de atuar na segurança pública, mas sim, para auxiliar o Estado na educação, formação profissional e assistência social das categorias profissionais e econômicas.</w:t>
      </w:r>
    </w:p>
    <w:p w:rsidR="000C675F" w:rsidRPr="00E55C91" w:rsidRDefault="00047905" w:rsidP="00AA7BDA">
      <w:pPr>
        <w:ind w:firstLine="1701"/>
        <w:jc w:val="both"/>
        <w:rPr>
          <w:rFonts w:ascii="Arial" w:hAnsi="Arial" w:cs="Arial"/>
        </w:rPr>
      </w:pPr>
      <w:r w:rsidRPr="00E55C91">
        <w:rPr>
          <w:rFonts w:ascii="Arial" w:hAnsi="Arial" w:cs="Arial"/>
        </w:rPr>
        <w:t xml:space="preserve">Assim, utilizar de um recurso plenamente vinculado à sua finalidade, como é o caso das contribuições compulsórias ao Sistema S, fere não só ao princípio da isonomia, da legalidade, </w:t>
      </w:r>
      <w:r w:rsidR="00E55C91" w:rsidRPr="00E55C91">
        <w:rPr>
          <w:rFonts w:ascii="Arial" w:hAnsi="Arial" w:cs="Arial"/>
        </w:rPr>
        <w:t xml:space="preserve">mas especialmente a letra do artigo 149 das Constituição federal que normatizou, de modo fechado, as condições e alcances da mencionada contribuição compulsória, qual seja:   </w:t>
      </w:r>
      <w:r w:rsidR="00E55C91" w:rsidRPr="00E55C91">
        <w:rPr>
          <w:rFonts w:ascii="Arial" w:hAnsi="Arial" w:cs="Arial"/>
          <w:b/>
          <w:u w:val="single"/>
        </w:rPr>
        <w:t>como instrumento de sua atuação nas respectivas áreas finalísticas</w:t>
      </w:r>
      <w:r w:rsidR="00E55C91" w:rsidRPr="00E55C91">
        <w:rPr>
          <w:rFonts w:ascii="Arial" w:hAnsi="Arial" w:cs="Arial"/>
        </w:rPr>
        <w:t>.</w:t>
      </w:r>
    </w:p>
    <w:p w:rsidR="000C675F" w:rsidRPr="00324BF6" w:rsidRDefault="000C675F" w:rsidP="00AA7BDA">
      <w:pPr>
        <w:ind w:firstLine="1701"/>
        <w:jc w:val="both"/>
      </w:pPr>
      <w:bookmarkStart w:id="0" w:name="_GoBack"/>
      <w:bookmarkEnd w:id="0"/>
    </w:p>
    <w:sectPr w:rsidR="000C675F" w:rsidRPr="00324B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DB" w:rsidRDefault="00F901DB" w:rsidP="00F901DB">
      <w:pPr>
        <w:spacing w:after="0" w:line="240" w:lineRule="auto"/>
      </w:pPr>
      <w:r>
        <w:separator/>
      </w:r>
    </w:p>
  </w:endnote>
  <w:endnote w:type="continuationSeparator" w:id="0">
    <w:p w:rsidR="00F901DB" w:rsidRDefault="00F901DB" w:rsidP="00F9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DB" w:rsidRDefault="00F901DB" w:rsidP="00F901DB">
      <w:pPr>
        <w:spacing w:after="0" w:line="240" w:lineRule="auto"/>
      </w:pPr>
      <w:r>
        <w:separator/>
      </w:r>
    </w:p>
  </w:footnote>
  <w:footnote w:type="continuationSeparator" w:id="0">
    <w:p w:rsidR="00F901DB" w:rsidRDefault="00F901DB" w:rsidP="00F9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6A" w:rsidRDefault="00C12A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A1C442" wp14:editId="33F2DB43">
          <wp:simplePos x="0" y="0"/>
          <wp:positionH relativeFrom="column">
            <wp:posOffset>3257550</wp:posOffset>
          </wp:positionH>
          <wp:positionV relativeFrom="paragraph">
            <wp:posOffset>-448310</wp:posOffset>
          </wp:positionV>
          <wp:extent cx="3017095" cy="11100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coopp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095" cy="111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DB"/>
    <w:rsid w:val="00047905"/>
    <w:rsid w:val="000C675F"/>
    <w:rsid w:val="001705E3"/>
    <w:rsid w:val="001907AC"/>
    <w:rsid w:val="0028528B"/>
    <w:rsid w:val="00324BF6"/>
    <w:rsid w:val="00462A38"/>
    <w:rsid w:val="00560342"/>
    <w:rsid w:val="007C0599"/>
    <w:rsid w:val="009557BA"/>
    <w:rsid w:val="00AA7BDA"/>
    <w:rsid w:val="00B13ABC"/>
    <w:rsid w:val="00BD2487"/>
    <w:rsid w:val="00C12A6A"/>
    <w:rsid w:val="00D80237"/>
    <w:rsid w:val="00E55C91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8627-A737-4591-949B-1946DD9F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01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01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01D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9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901DB"/>
  </w:style>
  <w:style w:type="paragraph" w:styleId="Cabealho">
    <w:name w:val="header"/>
    <w:basedOn w:val="Normal"/>
    <w:link w:val="CabealhoChar"/>
    <w:uiPriority w:val="99"/>
    <w:unhideWhenUsed/>
    <w:rsid w:val="00C12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A6A"/>
  </w:style>
  <w:style w:type="paragraph" w:styleId="Rodap">
    <w:name w:val="footer"/>
    <w:basedOn w:val="Normal"/>
    <w:link w:val="RodapChar"/>
    <w:uiPriority w:val="99"/>
    <w:unhideWhenUsed/>
    <w:rsid w:val="00C12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A6A"/>
  </w:style>
  <w:style w:type="paragraph" w:styleId="Textodebalo">
    <w:name w:val="Balloon Text"/>
    <w:basedOn w:val="Normal"/>
    <w:link w:val="TextodebaloChar"/>
    <w:uiPriority w:val="99"/>
    <w:semiHidden/>
    <w:unhideWhenUsed/>
    <w:rsid w:val="00C1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W. F. Ruschmann</dc:creator>
  <cp:keywords/>
  <dc:description/>
  <cp:lastModifiedBy>Allan W. F. Ruschmann</cp:lastModifiedBy>
  <cp:revision>7</cp:revision>
  <cp:lastPrinted>2018-07-05T12:14:00Z</cp:lastPrinted>
  <dcterms:created xsi:type="dcterms:W3CDTF">2018-07-04T12:51:00Z</dcterms:created>
  <dcterms:modified xsi:type="dcterms:W3CDTF">2018-07-05T12:14:00Z</dcterms:modified>
</cp:coreProperties>
</file>